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0" w:rsidRDefault="003856F2" w:rsidP="00F432B8">
      <w:pPr>
        <w:spacing w:line="400" w:lineRule="exact"/>
        <w:jc w:val="left"/>
        <w:rPr>
          <w:rFonts w:cs="ＭＳ 明朝"/>
        </w:rPr>
      </w:pPr>
      <w:r>
        <w:rPr>
          <w:rFonts w:cs="ＭＳ 明朝" w:hint="eastAsia"/>
        </w:rPr>
        <w:t>第７号様式（第１３</w:t>
      </w:r>
      <w:r w:rsidR="00E949E0">
        <w:rPr>
          <w:rFonts w:cs="ＭＳ 明朝" w:hint="eastAsia"/>
        </w:rPr>
        <w:t>関係）</w:t>
      </w:r>
    </w:p>
    <w:p w:rsidR="00E949E0" w:rsidRDefault="00E949E0" w:rsidP="00F432B8">
      <w:pPr>
        <w:spacing w:line="400" w:lineRule="exact"/>
        <w:jc w:val="left"/>
        <w:rPr>
          <w:rFonts w:cs="ＭＳ 明朝"/>
        </w:rPr>
      </w:pPr>
    </w:p>
    <w:p w:rsidR="00E949E0" w:rsidRDefault="00E949E0" w:rsidP="00502094">
      <w:pPr>
        <w:spacing w:line="400" w:lineRule="exact"/>
        <w:jc w:val="center"/>
        <w:rPr>
          <w:rFonts w:cs="ＭＳ 明朝"/>
        </w:rPr>
      </w:pPr>
      <w:r>
        <w:rPr>
          <w:rFonts w:cs="ＭＳ 明朝" w:hint="eastAsia"/>
        </w:rPr>
        <w:t>甲府市ＳＤＧｓ推進事業実施報告書</w:t>
      </w:r>
    </w:p>
    <w:tbl>
      <w:tblPr>
        <w:tblW w:w="0" w:type="auto"/>
        <w:tblInd w:w="18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32"/>
        <w:gridCol w:w="6685"/>
      </w:tblGrid>
      <w:tr w:rsidR="00E949E0" w:rsidRPr="00502094" w:rsidTr="001F5342">
        <w:trPr>
          <w:trHeight w:val="754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事業名称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napToGrid w:val="0"/>
              <w:spacing w:line="400" w:lineRule="exact"/>
              <w:rPr>
                <w:rFonts w:cs="ＭＳ 明朝"/>
                <w:kern w:val="1"/>
                <w:sz w:val="21"/>
              </w:rPr>
            </w:pPr>
          </w:p>
        </w:tc>
      </w:tr>
      <w:tr w:rsidR="00E949E0" w:rsidRPr="00502094" w:rsidTr="004A275C">
        <w:trPr>
          <w:trHeight w:val="6708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pacing w:line="400" w:lineRule="exact"/>
              <w:ind w:right="105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事業の内容（効果、実績等を記入）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（１）</w:t>
            </w:r>
            <w:r>
              <w:rPr>
                <w:rFonts w:cs="ＭＳ 明朝" w:hint="eastAsia"/>
                <w:kern w:val="1"/>
                <w:sz w:val="21"/>
              </w:rPr>
              <w:t>実施内容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（２）目標達成状況及び効果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  <w:r>
              <w:rPr>
                <w:rFonts w:cs="ＭＳ 明朝" w:hint="eastAsia"/>
                <w:kern w:val="1"/>
                <w:sz w:val="21"/>
              </w:rPr>
              <w:t>（３）ＳＤＧｓの達成へ寄与した点</w:t>
            </w: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</w:tc>
      </w:tr>
      <w:tr w:rsidR="00E949E0" w:rsidRPr="00502094" w:rsidTr="00E9024A">
        <w:trPr>
          <w:trHeight w:val="682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4A275C">
            <w:pPr>
              <w:spacing w:line="400" w:lineRule="exact"/>
              <w:rPr>
                <w:kern w:val="1"/>
                <w:sz w:val="21"/>
              </w:rPr>
            </w:pPr>
            <w:r>
              <w:rPr>
                <w:rFonts w:cs="ＭＳ 明朝" w:hint="eastAsia"/>
                <w:kern w:val="1"/>
                <w:sz w:val="21"/>
              </w:rPr>
              <w:t>実施期間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4A275C">
            <w:pPr>
              <w:spacing w:line="400" w:lineRule="exact"/>
              <w:jc w:val="center"/>
              <w:rPr>
                <w:kern w:val="1"/>
                <w:sz w:val="21"/>
              </w:rPr>
            </w:pPr>
            <w:r w:rsidRPr="006F71B0">
              <w:rPr>
                <w:rFonts w:cs="ＭＳ 明朝"/>
              </w:rPr>
              <w:t xml:space="preserve">　</w:t>
            </w:r>
            <w:r w:rsidR="000418CC" w:rsidRPr="00CA3ADF">
              <w:rPr>
                <w:rFonts w:cs="ＭＳ 明朝" w:hint="eastAsia"/>
                <w:color w:val="auto"/>
                <w:sz w:val="21"/>
              </w:rPr>
              <w:t>令和</w:t>
            </w:r>
            <w:r w:rsidR="000418CC" w:rsidRPr="00CA3ADF">
              <w:rPr>
                <w:rFonts w:cs="ＭＳ 明朝"/>
                <w:color w:val="auto"/>
                <w:sz w:val="21"/>
              </w:rPr>
              <w:t xml:space="preserve">　　年　　月　　日</w:t>
            </w:r>
            <w:r w:rsidR="000418CC" w:rsidRPr="00CA3ADF">
              <w:rPr>
                <w:rFonts w:cs="ＭＳ 明朝" w:hint="eastAsia"/>
                <w:color w:val="auto"/>
                <w:sz w:val="21"/>
              </w:rPr>
              <w:t xml:space="preserve">　</w:t>
            </w:r>
            <w:r w:rsidR="000418CC" w:rsidRPr="00CA3ADF">
              <w:rPr>
                <w:rFonts w:cs="ＭＳ 明朝"/>
                <w:color w:val="auto"/>
                <w:sz w:val="21"/>
              </w:rPr>
              <w:t xml:space="preserve">　</w:t>
            </w:r>
            <w:r w:rsidR="000418CC" w:rsidRPr="00CA3ADF">
              <w:rPr>
                <w:rFonts w:cs="ＭＳ 明朝" w:hint="eastAsia"/>
                <w:color w:val="auto"/>
                <w:sz w:val="21"/>
              </w:rPr>
              <w:t>から　　令和</w:t>
            </w:r>
            <w:r w:rsidR="000418CC" w:rsidRPr="00CA3ADF">
              <w:rPr>
                <w:rFonts w:cs="ＭＳ 明朝"/>
                <w:color w:val="auto"/>
                <w:sz w:val="21"/>
              </w:rPr>
              <w:t xml:space="preserve">　　年　　月　　日</w:t>
            </w:r>
          </w:p>
        </w:tc>
      </w:tr>
      <w:tr w:rsidR="00E949E0" w:rsidRPr="00502094" w:rsidTr="00E9024A">
        <w:trPr>
          <w:trHeight w:val="2491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課題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（１）事業に関する問題点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  <w:bookmarkStart w:id="0" w:name="_GoBack"/>
            <w:bookmarkEnd w:id="0"/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（２）改善策や今後の展望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</w:tc>
      </w:tr>
    </w:tbl>
    <w:p w:rsidR="00E949E0" w:rsidRPr="00502094" w:rsidRDefault="00E949E0" w:rsidP="00F432B8">
      <w:pPr>
        <w:spacing w:line="400" w:lineRule="exact"/>
        <w:jc w:val="left"/>
        <w:rPr>
          <w:rFonts w:cs="ＭＳ 明朝"/>
        </w:rPr>
      </w:pPr>
    </w:p>
    <w:sectPr w:rsidR="00E949E0" w:rsidRPr="00502094" w:rsidSect="000B3624">
      <w:headerReference w:type="default" r:id="rId8"/>
      <w:pgSz w:w="11906" w:h="16838" w:code="9"/>
      <w:pgMar w:top="1491" w:right="1367" w:bottom="1412" w:left="1361" w:header="720" w:footer="720" w:gutter="0"/>
      <w:cols w:space="720"/>
      <w:docGrid w:type="lines" w:linePitch="49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418CC"/>
    <w:rsid w:val="000B3624"/>
    <w:rsid w:val="000C032C"/>
    <w:rsid w:val="000D742C"/>
    <w:rsid w:val="000F5055"/>
    <w:rsid w:val="000F7861"/>
    <w:rsid w:val="0014742B"/>
    <w:rsid w:val="00154666"/>
    <w:rsid w:val="0017238E"/>
    <w:rsid w:val="001858DC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502094"/>
    <w:rsid w:val="006001FC"/>
    <w:rsid w:val="00640D81"/>
    <w:rsid w:val="00670735"/>
    <w:rsid w:val="006B0290"/>
    <w:rsid w:val="006B7516"/>
    <w:rsid w:val="006E6843"/>
    <w:rsid w:val="006F71B0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EC50-80C3-493E-BF42-854E3F55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11</cp:revision>
  <cp:lastPrinted>2023-06-20T10:05:00Z</cp:lastPrinted>
  <dcterms:created xsi:type="dcterms:W3CDTF">2023-06-20T08:57:00Z</dcterms:created>
  <dcterms:modified xsi:type="dcterms:W3CDTF">2024-04-24T10:31:00Z</dcterms:modified>
</cp:coreProperties>
</file>